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18F3" w14:textId="382C7AA9" w:rsidR="00F97C1D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1932B763" w14:textId="05C202BD" w:rsidR="00D81826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4C2F8CF8" w14:textId="51B12CDD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67675532" w14:textId="6D71EF1B" w:rsidR="00EA5BB7" w:rsidRDefault="00EA5BB7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6D226F">
        <w:rPr>
          <w:rFonts w:ascii="Times New Roman" w:hAnsi="Times New Roman" w:cs="Times New Roman"/>
          <w:sz w:val="24"/>
          <w:szCs w:val="24"/>
        </w:rPr>
        <w:t>468/31.08.2023</w:t>
      </w:r>
    </w:p>
    <w:p w14:paraId="55B2C46B" w14:textId="77777777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CF4A4CB" w14:textId="1C56B012" w:rsidR="00D81826" w:rsidRPr="00EA5BB7" w:rsidRDefault="005328B9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ANUNT</w:t>
      </w:r>
    </w:p>
    <w:p w14:paraId="7575B6B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2E80D1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689CA47" w14:textId="7C1F4A90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Avand 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desfasurarea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28B9">
        <w:rPr>
          <w:rFonts w:ascii="Times New Roman" w:hAnsi="Times New Roman" w:cs="Times New Roman"/>
          <w:sz w:val="28"/>
          <w:szCs w:val="28"/>
        </w:rPr>
        <w:t>scrise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 la</w:t>
      </w:r>
      <w:proofErr w:type="gram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din data de 31.08.2023,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posturilor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Statiunii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Agricola Tulcea,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de concurs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deciziilor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: </w:t>
      </w:r>
      <w:r w:rsidR="006D226F">
        <w:rPr>
          <w:rFonts w:ascii="Times New Roman" w:hAnsi="Times New Roman" w:cs="Times New Roman"/>
          <w:sz w:val="28"/>
          <w:szCs w:val="28"/>
        </w:rPr>
        <w:t>39/11.08.2023</w:t>
      </w:r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admisi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respinsi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urmatorii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445">
        <w:rPr>
          <w:rFonts w:ascii="Times New Roman" w:hAnsi="Times New Roman" w:cs="Times New Roman"/>
          <w:sz w:val="28"/>
          <w:szCs w:val="28"/>
        </w:rPr>
        <w:t>candidati</w:t>
      </w:r>
      <w:proofErr w:type="spellEnd"/>
    </w:p>
    <w:p w14:paraId="21F91576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974"/>
        <w:gridCol w:w="2103"/>
        <w:gridCol w:w="1412"/>
        <w:gridCol w:w="2932"/>
      </w:tblGrid>
      <w:tr w:rsidR="00461DE9" w14:paraId="6D94420E" w14:textId="77777777" w:rsidTr="00461DE9">
        <w:tc>
          <w:tcPr>
            <w:tcW w:w="929" w:type="dxa"/>
          </w:tcPr>
          <w:p w14:paraId="0F45F188" w14:textId="5BE40081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710" w:type="dxa"/>
          </w:tcPr>
          <w:p w14:paraId="094FA9FA" w14:textId="00AAED72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Dosar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nr.</w:t>
            </w:r>
          </w:p>
        </w:tc>
        <w:tc>
          <w:tcPr>
            <w:tcW w:w="2162" w:type="dxa"/>
          </w:tcPr>
          <w:p w14:paraId="50389ECE" w14:textId="498AE55F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Postul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care </w:t>
            </w: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27312D83" w14:textId="67F8FFE8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obtinuta</w:t>
            </w:r>
            <w:proofErr w:type="spellEnd"/>
          </w:p>
        </w:tc>
        <w:tc>
          <w:tcPr>
            <w:tcW w:w="3117" w:type="dxa"/>
          </w:tcPr>
          <w:p w14:paraId="24ABCAEA" w14:textId="783741C1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final</w:t>
            </w:r>
          </w:p>
        </w:tc>
      </w:tr>
      <w:tr w:rsidR="00461DE9" w14:paraId="1471CA29" w14:textId="77777777" w:rsidTr="00461DE9">
        <w:tc>
          <w:tcPr>
            <w:tcW w:w="929" w:type="dxa"/>
          </w:tcPr>
          <w:p w14:paraId="037A5E3F" w14:textId="3F8A3B84" w:rsidR="00D81826" w:rsidRDefault="00D81826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0" w:type="dxa"/>
          </w:tcPr>
          <w:p w14:paraId="087E51A2" w14:textId="425270B2" w:rsidR="00D81826" w:rsidRDefault="00827033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  <w:r w:rsidR="00D818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</w:p>
        </w:tc>
        <w:tc>
          <w:tcPr>
            <w:tcW w:w="2162" w:type="dxa"/>
          </w:tcPr>
          <w:p w14:paraId="710E76E9" w14:textId="28B99197" w:rsidR="00D81826" w:rsidRDefault="005328B9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Expert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achizitii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publice</w:t>
            </w:r>
            <w:proofErr w:type="spellEnd"/>
          </w:p>
        </w:tc>
        <w:tc>
          <w:tcPr>
            <w:tcW w:w="1432" w:type="dxa"/>
          </w:tcPr>
          <w:p w14:paraId="52F4B849" w14:textId="6F7C31FA" w:rsidR="00D81826" w:rsidRDefault="00312AAB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85,67</w:t>
            </w:r>
          </w:p>
        </w:tc>
        <w:tc>
          <w:tcPr>
            <w:tcW w:w="3117" w:type="dxa"/>
          </w:tcPr>
          <w:p w14:paraId="6950A8D6" w14:textId="43873B88" w:rsidR="00D81826" w:rsidRDefault="005328B9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  <w:p w14:paraId="114EBB3D" w14:textId="6443B80F" w:rsidR="00D81826" w:rsidRDefault="00D81826" w:rsidP="00461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9900E7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4994724" w14:textId="77777777" w:rsidR="00FD1AD5" w:rsidRDefault="00FD1AD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04A81C6" w14:textId="77777777" w:rsidR="00FD1AD5" w:rsidRDefault="00FD1AD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402C2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1F5BA26" w14:textId="491678A8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21437E79" w14:textId="0C7570AC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D1AD5">
        <w:rPr>
          <w:rFonts w:ascii="Times New Roman" w:hAnsi="Times New Roman" w:cs="Times New Roman"/>
          <w:sz w:val="28"/>
          <w:szCs w:val="28"/>
        </w:rPr>
        <w:t xml:space="preserve"> Baciu Anca Mihaela</w:t>
      </w:r>
    </w:p>
    <w:p w14:paraId="14D81043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2C66A0D" w14:textId="6F1F6716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</w:t>
      </w:r>
      <w:r w:rsidR="00FD1AD5">
        <w:rPr>
          <w:rFonts w:ascii="Times New Roman" w:hAnsi="Times New Roman" w:cs="Times New Roman"/>
          <w:sz w:val="28"/>
          <w:szCs w:val="28"/>
        </w:rPr>
        <w:t>Raducu</w:t>
      </w:r>
      <w:proofErr w:type="spellEnd"/>
      <w:proofErr w:type="gramEnd"/>
      <w:r w:rsidR="00FD1AD5"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1E717F29" w14:textId="5455EEC4" w:rsidR="00FD1AD5" w:rsidRDefault="00FD1AD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26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alentina</w:t>
      </w:r>
    </w:p>
    <w:p w14:paraId="08EDF5C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FB2B3A3" w14:textId="63FC5FA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Secretar:</w:t>
      </w:r>
      <w:r w:rsidR="00FD1AD5">
        <w:rPr>
          <w:rFonts w:ascii="Times New Roman" w:hAnsi="Times New Roman" w:cs="Times New Roman"/>
          <w:sz w:val="28"/>
          <w:szCs w:val="28"/>
        </w:rPr>
        <w:t>Ailincai</w:t>
      </w:r>
      <w:proofErr w:type="spellEnd"/>
      <w:proofErr w:type="gramEnd"/>
      <w:r w:rsidR="00FD1AD5">
        <w:rPr>
          <w:rFonts w:ascii="Times New Roman" w:hAnsi="Times New Roman" w:cs="Times New Roman"/>
          <w:sz w:val="28"/>
          <w:szCs w:val="28"/>
        </w:rPr>
        <w:t xml:space="preserve"> Vasile</w:t>
      </w:r>
    </w:p>
    <w:p w14:paraId="4BFBCDFA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B0E679A" w14:textId="3E32F49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8B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.08.2023,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12A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1AD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C4A8522" w14:textId="30EB6BDF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3E33EE75" w14:textId="2B3F6C4B" w:rsidR="00461DE9" w:rsidRPr="00D81826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61DE9" w:rsidRPr="00D81826" w:rsidSect="00EA5BB7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312AAB"/>
    <w:rsid w:val="003D5B68"/>
    <w:rsid w:val="00461DE9"/>
    <w:rsid w:val="005328B9"/>
    <w:rsid w:val="005F4445"/>
    <w:rsid w:val="006D226F"/>
    <w:rsid w:val="00827033"/>
    <w:rsid w:val="00A52BF7"/>
    <w:rsid w:val="00D81826"/>
    <w:rsid w:val="00DC0A76"/>
    <w:rsid w:val="00EA5BB7"/>
    <w:rsid w:val="00F97C1D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4</cp:revision>
  <cp:lastPrinted>2023-08-31T08:59:00Z</cp:lastPrinted>
  <dcterms:created xsi:type="dcterms:W3CDTF">2023-08-31T08:50:00Z</dcterms:created>
  <dcterms:modified xsi:type="dcterms:W3CDTF">2023-08-31T09:32:00Z</dcterms:modified>
</cp:coreProperties>
</file>